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1501" w14:textId="73B1AE95" w:rsidR="00187AB7" w:rsidRPr="00170D85" w:rsidRDefault="00187AB7" w:rsidP="00187AB7">
      <w:r w:rsidRPr="4E94D65A">
        <w:t>PRESS INFORMATION –</w:t>
      </w:r>
      <w:r>
        <w:t xml:space="preserve"> 8th May,</w:t>
      </w:r>
      <w:r w:rsidRPr="00170D85">
        <w:t xml:space="preserve"> 202</w:t>
      </w:r>
      <w:r>
        <w:t>4</w:t>
      </w:r>
    </w:p>
    <w:p w14:paraId="72128C25" w14:textId="77777777" w:rsidR="00187AB7" w:rsidRPr="00AB2192" w:rsidRDefault="00187AB7" w:rsidP="00187AB7">
      <w:pPr>
        <w:rPr>
          <w:b/>
          <w:bCs/>
          <w:sz w:val="24"/>
          <w:szCs w:val="24"/>
        </w:rPr>
      </w:pPr>
    </w:p>
    <w:p w14:paraId="4C975DE7" w14:textId="22971E27" w:rsidR="00187AB7" w:rsidRDefault="006C69B0" w:rsidP="00187AB7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87AB7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MG CYBERSTER </w:t>
      </w:r>
      <w:r w:rsidRPr="00187AB7">
        <w:rPr>
          <w:b/>
          <w:bCs/>
          <w:color w:val="000000" w:themeColor="text1"/>
          <w:sz w:val="32"/>
          <w:szCs w:val="32"/>
        </w:rPr>
        <w:t>WINS AT THE TOP GEAR ELECTRIC AWARDS</w:t>
      </w:r>
      <w:r>
        <w:rPr>
          <w:b/>
          <w:bCs/>
          <w:color w:val="000000" w:themeColor="text1"/>
          <w:sz w:val="32"/>
          <w:szCs w:val="32"/>
        </w:rPr>
        <w:t xml:space="preserve"> 2024</w:t>
      </w:r>
    </w:p>
    <w:p w14:paraId="67FFB92E" w14:textId="6ED75CAB" w:rsidR="00187AB7" w:rsidRPr="00187AB7" w:rsidRDefault="00187AB7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ascii="Helvetica Neue" w:eastAsia="Times New Roman" w:hAnsi="Helvetica Neue" w:cs="Times New Roman"/>
          <w:color w:val="333333"/>
          <w:sz w:val="21"/>
          <w:szCs w:val="21"/>
          <w:lang w:eastAsia="zh-CN"/>
        </w:rPr>
      </w:pP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MG Cyberster</w:t>
      </w:r>
      <w:r w:rsidR="002B5066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named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‘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Best EV Roadster’</w:t>
      </w:r>
    </w:p>
    <w:p w14:paraId="4D95D882" w14:textId="34ED8FA1" w:rsidR="00187AB7" w:rsidRDefault="00634139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Second award for </w:t>
      </w:r>
      <w:r w:rsidR="00913A2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brand’s halo car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before official release this</w:t>
      </w:r>
      <w:r w:rsidR="006C69B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S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ummer</w:t>
      </w:r>
    </w:p>
    <w:p w14:paraId="2D720A67" w14:textId="56B86E5F" w:rsidR="006C69B0" w:rsidRDefault="00AB738E" w:rsidP="00187AB7">
      <w:pPr>
        <w:pStyle w:val="ListParagraph"/>
        <w:numPr>
          <w:ilvl w:val="0"/>
          <w:numId w:val="1"/>
        </w:num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Available from </w:t>
      </w:r>
      <w:r w:rsidRPr="00AB738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£54,995, MG Cybe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r</w:t>
      </w:r>
      <w:r w:rsidRPr="00AB738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ster</w:t>
      </w:r>
      <w:r w:rsidR="006C69B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redefines the electric roadster segment</w:t>
      </w:r>
    </w:p>
    <w:p w14:paraId="187BEC39" w14:textId="67DAB42A" w:rsidR="00634139" w:rsidRDefault="00634139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MG’s 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performance electric car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, the MG Cyberster, has been named ‘</w:t>
      </w:r>
      <w:r w:rsidRPr="0063413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Best EV Roadster’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in Top Gear’s fifth</w:t>
      </w:r>
      <w:r w:rsidR="0077391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annual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Electric Awards. </w:t>
      </w:r>
    </w:p>
    <w:p w14:paraId="06258BF8" w14:textId="04B4E005" w:rsidR="00187AB7" w:rsidRDefault="00954678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Evaluated</w:t>
      </w:r>
      <w:r w:rsidR="00187AB7"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by </w:t>
      </w:r>
      <w:r w:rsidR="006C69B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 panel of experts from the Top Gear team</w:t>
      </w:r>
      <w:r w:rsidR="00187AB7"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, the Awards </w:t>
      </w:r>
      <w:r w:rsidR="006C69B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celebrate</w:t>
      </w:r>
      <w:r w:rsidR="00187AB7"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the </w:t>
      </w:r>
      <w:r w:rsidR="00FE1F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greatest</w:t>
      </w:r>
      <w:r w:rsidR="00187AB7"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cars in the </w:t>
      </w:r>
      <w:r w:rsidR="003777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evolving EV </w:t>
      </w:r>
      <w:r w:rsidR="002B5066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sector</w:t>
      </w:r>
      <w:r w:rsidR="003777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across a </w:t>
      </w:r>
      <w:r w:rsidR="006C69B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diverse</w:t>
      </w:r>
      <w:r w:rsidR="003777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range of</w:t>
      </w:r>
      <w:r w:rsidR="00187AB7"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categories.</w:t>
      </w:r>
      <w:r w:rsidR="00913A2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The judges voted the MG Cyberster ‘Best EV Roadster’ citing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913A2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its 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exhilarating driving performance and refined handling.  </w:t>
      </w:r>
    </w:p>
    <w:p w14:paraId="64DD356B" w14:textId="64B1F47D" w:rsidR="00187AB7" w:rsidRDefault="00187AB7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Speaking o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f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2B5066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MG’s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win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,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Top Gear Magazine’s Associate Editor, Tom Ford, said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that the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Cyberster 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“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takes the brand somewhere new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”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and 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“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it’s unique in its sector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.”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Ford’s praise continued</w:t>
      </w:r>
      <w:r w:rsidR="0077391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,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commenting “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the big news is that the Cyberster is a hoot to drive</w:t>
      </w:r>
      <w:r w:rsidR="00022C52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” and is “</w:t>
      </w:r>
      <w:r w:rsidRP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absolutely enough for a twisty loop of road.</w:t>
      </w:r>
      <w:r w:rsidR="00913A2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”</w:t>
      </w:r>
    </w:p>
    <w:p w14:paraId="33982012" w14:textId="118BD54C" w:rsidR="00913A25" w:rsidRDefault="00913A25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The MG Cyberster </w:t>
      </w:r>
      <w:r w:rsidR="002B5066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combines performance, style and sustainability with a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sophisticated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design that pays homage to the brand’s rich heritage whilst embracing the latest in electric vehicle technology. </w:t>
      </w:r>
    </w:p>
    <w:p w14:paraId="6879D894" w14:textId="222D0DCD" w:rsidR="00557193" w:rsidRDefault="00AB738E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Single and dual motor options deliver outstanding performance with the </w:t>
      </w:r>
      <w:r w:rsidR="0055719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dual motor </w:t>
      </w:r>
      <w:r w:rsidRP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Cyberster</w:t>
      </w:r>
      <w:r w:rsidR="00557193" w:rsidRP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GT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55719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providing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an output of</w:t>
      </w:r>
      <w:r w:rsidR="0055719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77391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5</w:t>
      </w:r>
      <w:r w:rsidRPr="00AB738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03PS (375kW) and 725Nm (535 lb ft) of torque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. The </w:t>
      </w:r>
      <w:r w:rsidR="00717175" w:rsidRP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all-wheel-drive GT</w:t>
      </w:r>
      <w:r w:rsidR="0055719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can accelerate</w:t>
      </w:r>
      <w:r w:rsidR="00DD24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from</w:t>
      </w:r>
      <w:r w:rsidRPr="00AB738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0-62mph in </w:t>
      </w:r>
      <w:r w:rsidR="0055719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 blistering</w:t>
      </w:r>
      <w:r w:rsidRPr="00AB738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3.2 second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 making this MG’s fastest</w:t>
      </w:r>
      <w:r w:rsidR="0077391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-ever</w:t>
      </w:r>
      <w:r w:rsidR="00717175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accelerating production car. </w:t>
      </w:r>
    </w:p>
    <w:p w14:paraId="7697394A" w14:textId="12FEA3BC" w:rsidR="00FE1F29" w:rsidRDefault="00FE1F29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Starting from</w:t>
      </w:r>
      <w:r w:rsidRPr="00FE1F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£54,995 OTR</w:t>
      </w:r>
      <w:r w:rsidR="0077391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,</w:t>
      </w:r>
      <w:r w:rsidRPr="00FE1F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the MG Cyberster is</w:t>
      </w:r>
      <w:r w:rsidRPr="00FE1F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supported by a comprehensive 7-year, 80,000-mile warranty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Pr="00FE1F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with the first UK deliveries planned for August this year.</w:t>
      </w:r>
    </w:p>
    <w:p w14:paraId="30AF2C5C" w14:textId="19FD544D" w:rsidR="00427BD4" w:rsidRDefault="000B0773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For more information about the award-winning MG Cyberster please visit </w:t>
      </w:r>
      <w:hyperlink r:id="rId7" w:history="1">
        <w:r w:rsidRPr="000B0773">
          <w:rPr>
            <w:rStyle w:val="Hyperlink"/>
            <w:rFonts w:eastAsia="Times New Roman" w:cstheme="minorHAnsi"/>
            <w:spacing w:val="6"/>
            <w:sz w:val="24"/>
            <w:szCs w:val="24"/>
            <w:lang w:eastAsia="en-GB"/>
          </w:rPr>
          <w:t>mgcyberster.co.uk</w:t>
        </w:r>
      </w:hyperlink>
    </w:p>
    <w:p w14:paraId="4C784884" w14:textId="797539B7" w:rsidR="00187AB7" w:rsidRDefault="000B0773" w:rsidP="00187AB7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To learn more about</w:t>
      </w:r>
      <w:r w:rsidR="00187AB7" w:rsidRPr="001F588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MG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’s electric vehicle lineup</w:t>
      </w:r>
      <w:r w:rsidR="00187AB7" w:rsidRPr="001F588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or to find your nearest dealer, visit </w:t>
      </w:r>
      <w:hyperlink r:id="rId8" w:history="1">
        <w:r w:rsidR="00187AB7" w:rsidRPr="00394EDC">
          <w:rPr>
            <w:rStyle w:val="Hyperlink"/>
            <w:rFonts w:eastAsia="Times New Roman" w:cstheme="minorHAnsi"/>
            <w:spacing w:val="6"/>
            <w:sz w:val="24"/>
            <w:szCs w:val="24"/>
            <w:lang w:eastAsia="en-GB"/>
          </w:rPr>
          <w:t>www.mg.co.uk</w:t>
        </w:r>
      </w:hyperlink>
      <w:r w:rsidR="00187AB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.</w:t>
      </w:r>
    </w:p>
    <w:p w14:paraId="3D82BD6E" w14:textId="77777777" w:rsidR="00187AB7" w:rsidRPr="00A25244" w:rsidRDefault="00187AB7" w:rsidP="00187AB7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5BA9F7C1" w14:textId="77777777" w:rsidR="00187AB7" w:rsidRPr="000D5DC7" w:rsidRDefault="00187AB7" w:rsidP="00187AB7">
      <w:pPr>
        <w:rPr>
          <w:b/>
          <w:bCs/>
          <w:sz w:val="24"/>
          <w:szCs w:val="24"/>
        </w:rPr>
      </w:pPr>
      <w:r w:rsidRPr="000D5DC7">
        <w:rPr>
          <w:b/>
          <w:bCs/>
          <w:sz w:val="24"/>
          <w:szCs w:val="24"/>
        </w:rPr>
        <w:lastRenderedPageBreak/>
        <w:t>About MG</w:t>
      </w:r>
    </w:p>
    <w:p w14:paraId="22929C4E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6D83131B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5880EA8B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64B2BA86" w14:textId="77777777" w:rsidR="00187AB7" w:rsidRPr="000D5DC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>Every MG vehicle is a testament to world-class design and is reinforced by our generous 7-year/</w:t>
      </w:r>
      <w:r>
        <w:rPr>
          <w:sz w:val="24"/>
          <w:szCs w:val="24"/>
        </w:rPr>
        <w:t>80</w:t>
      </w:r>
      <w:r w:rsidRPr="000D5DC7">
        <w:rPr>
          <w:sz w:val="24"/>
          <w:szCs w:val="24"/>
        </w:rPr>
        <w:t>,000-mile</w:t>
      </w:r>
      <w:r>
        <w:rPr>
          <w:sz w:val="24"/>
          <w:szCs w:val="24"/>
        </w:rPr>
        <w:t>s</w:t>
      </w:r>
      <w:r w:rsidRPr="000D5DC7">
        <w:rPr>
          <w:sz w:val="24"/>
          <w:szCs w:val="24"/>
        </w:rPr>
        <w:t xml:space="preserve"> manufacturer's warranty.</w:t>
      </w:r>
    </w:p>
    <w:p w14:paraId="37AA9354" w14:textId="77777777" w:rsidR="00187AB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Discover more about MG Motor, our range, and our expansive sales network by visiting our website at </w:t>
      </w:r>
      <w:hyperlink r:id="rId9" w:history="1">
        <w:r w:rsidRPr="00231761">
          <w:rPr>
            <w:rStyle w:val="Hyperlink"/>
            <w:sz w:val="24"/>
            <w:szCs w:val="24"/>
          </w:rPr>
          <w:t>https://www.mg.co.uk/</w:t>
        </w:r>
      </w:hyperlink>
    </w:p>
    <w:p w14:paraId="25E2BF88" w14:textId="77777777" w:rsidR="00187AB7" w:rsidRDefault="00187AB7" w:rsidP="00187AB7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For a detailed look into our vehicles, high-resolution imagery, and comprehensive specifications, please explore </w:t>
      </w:r>
      <w:hyperlink r:id="rId10" w:history="1">
        <w:r w:rsidRPr="00231761">
          <w:rPr>
            <w:rStyle w:val="Hyperlink"/>
            <w:sz w:val="24"/>
            <w:szCs w:val="24"/>
          </w:rPr>
          <w:t>https://www.mg.co.uk/media-centre</w:t>
        </w:r>
      </w:hyperlink>
    </w:p>
    <w:p w14:paraId="06DA78DC" w14:textId="77777777" w:rsidR="00187AB7" w:rsidRPr="0059719A" w:rsidRDefault="00187AB7" w:rsidP="00187AB7">
      <w:pPr>
        <w:spacing w:line="256" w:lineRule="auto"/>
      </w:pPr>
      <w:r w:rsidRPr="0059719A">
        <w:rPr>
          <w:b/>
          <w:bCs/>
        </w:rPr>
        <w:t>MG Press Office</w:t>
      </w:r>
      <w:r w:rsidRPr="0059719A">
        <w:rPr>
          <w:b/>
          <w:bCs/>
        </w:rPr>
        <w:br/>
      </w:r>
      <w:r w:rsidRPr="0059719A">
        <w:t>T: +44 (0)3301 756940</w:t>
      </w:r>
      <w:r w:rsidRPr="0059719A">
        <w:br/>
        <w:t>E: </w:t>
      </w:r>
      <w:hyperlink r:id="rId11" w:tgtFrame="_blank" w:history="1">
        <w:r w:rsidRPr="0059719A">
          <w:rPr>
            <w:rStyle w:val="Hyperlink"/>
          </w:rPr>
          <w:t>pr@mg.co.uk</w:t>
        </w:r>
      </w:hyperlink>
      <w:r>
        <w:br/>
      </w:r>
      <w:hyperlink r:id="rId12" w:tgtFrame="_blank" w:history="1">
        <w:r w:rsidRPr="0059719A">
          <w:rPr>
            <w:rStyle w:val="Hyperlink"/>
          </w:rPr>
          <w:t>www.mg.co.uk</w:t>
        </w:r>
      </w:hyperlink>
    </w:p>
    <w:p w14:paraId="065B4919" w14:textId="77777777" w:rsidR="00187AB7" w:rsidRPr="00F653D0" w:rsidRDefault="00187AB7" w:rsidP="00187AB7">
      <w:pPr>
        <w:spacing w:after="0" w:line="240" w:lineRule="auto"/>
        <w:rPr>
          <w:sz w:val="24"/>
          <w:szCs w:val="24"/>
        </w:rPr>
      </w:pPr>
    </w:p>
    <w:p w14:paraId="770FE7E5" w14:textId="77777777" w:rsidR="00187AB7" w:rsidRPr="00C30911" w:rsidRDefault="00187AB7" w:rsidP="00187AB7"/>
    <w:p w14:paraId="14AB27DF" w14:textId="77777777" w:rsidR="00C75CC3" w:rsidRDefault="00C75CC3"/>
    <w:sectPr w:rsidR="00C75CC3" w:rsidSect="00D824CF">
      <w:headerReference w:type="default" r:id="rId13"/>
      <w:footerReference w:type="default" r:id="rId14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54C2" w14:textId="77777777" w:rsidR="00D824CF" w:rsidRDefault="00D824CF">
      <w:pPr>
        <w:spacing w:after="0" w:line="240" w:lineRule="auto"/>
      </w:pPr>
      <w:r>
        <w:separator/>
      </w:r>
    </w:p>
  </w:endnote>
  <w:endnote w:type="continuationSeparator" w:id="0">
    <w:p w14:paraId="33061F5A" w14:textId="77777777" w:rsidR="00D824CF" w:rsidRDefault="00D8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75E9DB0F" w14:textId="77777777" w:rsidTr="3055A9A5">
      <w:tc>
        <w:tcPr>
          <w:tcW w:w="3213" w:type="dxa"/>
        </w:tcPr>
        <w:p w14:paraId="61815C4C" w14:textId="77777777" w:rsidR="00B119C6" w:rsidRDefault="00B119C6" w:rsidP="3055A9A5">
          <w:pPr>
            <w:pStyle w:val="Header"/>
            <w:ind w:left="-115"/>
          </w:pPr>
        </w:p>
      </w:tc>
      <w:tc>
        <w:tcPr>
          <w:tcW w:w="3213" w:type="dxa"/>
        </w:tcPr>
        <w:p w14:paraId="3ABEB31D" w14:textId="77777777" w:rsidR="00B119C6" w:rsidRDefault="00B119C6" w:rsidP="3055A9A5">
          <w:pPr>
            <w:pStyle w:val="Header"/>
            <w:jc w:val="center"/>
          </w:pPr>
        </w:p>
      </w:tc>
      <w:tc>
        <w:tcPr>
          <w:tcW w:w="3213" w:type="dxa"/>
        </w:tcPr>
        <w:p w14:paraId="40EA41C4" w14:textId="77777777" w:rsidR="00B119C6" w:rsidRDefault="00B119C6" w:rsidP="3055A9A5">
          <w:pPr>
            <w:pStyle w:val="Header"/>
            <w:ind w:right="-115"/>
            <w:jc w:val="right"/>
          </w:pPr>
        </w:p>
      </w:tc>
    </w:tr>
  </w:tbl>
  <w:p w14:paraId="2785CD01" w14:textId="77777777" w:rsidR="00B119C6" w:rsidRDefault="00B11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CA04" w14:textId="77777777" w:rsidR="00D824CF" w:rsidRDefault="00D824CF">
      <w:pPr>
        <w:spacing w:after="0" w:line="240" w:lineRule="auto"/>
      </w:pPr>
      <w:r>
        <w:separator/>
      </w:r>
    </w:p>
  </w:footnote>
  <w:footnote w:type="continuationSeparator" w:id="0">
    <w:p w14:paraId="582B4BA6" w14:textId="77777777" w:rsidR="00D824CF" w:rsidRDefault="00D8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35A7" w14:textId="77777777" w:rsidR="00B119C6" w:rsidRDefault="00000000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1F03DF46" wp14:editId="7299424A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0C15" w14:textId="77777777" w:rsidR="00B119C6" w:rsidRPr="00114DFF" w:rsidRDefault="00000000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30772EE3" w14:textId="77777777" w:rsidR="00B119C6" w:rsidRPr="003C3465" w:rsidRDefault="00000000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>
      <w:rPr>
        <w:rFonts w:ascii="Helvetica" w:hAnsi="Helvetica" w:cs="Helvetica"/>
        <w:sz w:val="20"/>
        <w:szCs w:val="20"/>
        <w:lang w:val="de-DE"/>
      </w:rPr>
      <w:t>(</w:t>
    </w:r>
    <w:r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674E8936" w14:textId="77777777" w:rsidR="00B119C6" w:rsidRPr="006670AF" w:rsidRDefault="00000000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1041F" wp14:editId="6258012F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EB41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5030E"/>
    <w:multiLevelType w:val="multilevel"/>
    <w:tmpl w:val="CB82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84654">
    <w:abstractNumId w:val="0"/>
  </w:num>
  <w:num w:numId="2" w16cid:durableId="104071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7"/>
    <w:rsid w:val="00022C52"/>
    <w:rsid w:val="000B0773"/>
    <w:rsid w:val="00187AB7"/>
    <w:rsid w:val="002148CA"/>
    <w:rsid w:val="002B5066"/>
    <w:rsid w:val="003777C9"/>
    <w:rsid w:val="00427BD4"/>
    <w:rsid w:val="00557193"/>
    <w:rsid w:val="00634139"/>
    <w:rsid w:val="006C69B0"/>
    <w:rsid w:val="00717175"/>
    <w:rsid w:val="0077391C"/>
    <w:rsid w:val="00913A25"/>
    <w:rsid w:val="00954678"/>
    <w:rsid w:val="00A85AE0"/>
    <w:rsid w:val="00AB738E"/>
    <w:rsid w:val="00B119C6"/>
    <w:rsid w:val="00B6045D"/>
    <w:rsid w:val="00B640BE"/>
    <w:rsid w:val="00C75CC3"/>
    <w:rsid w:val="00D824CF"/>
    <w:rsid w:val="00DD2489"/>
    <w:rsid w:val="00F17D60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125C"/>
  <w15:chartTrackingRefBased/>
  <w15:docId w15:val="{9B318B0B-791A-446A-9BE6-464ECDC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B7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B7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B7"/>
    <w:rPr>
      <w:rFonts w:eastAsiaTheme="minorHAnsi"/>
      <w:kern w:val="0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87A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A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7AB7"/>
    <w:rPr>
      <w:b/>
      <w:bCs/>
    </w:rPr>
  </w:style>
  <w:style w:type="character" w:styleId="Emphasis">
    <w:name w:val="Emphasis"/>
    <w:basedOn w:val="DefaultParagraphFont"/>
    <w:uiPriority w:val="20"/>
    <w:qFormat/>
    <w:rsid w:val="00187A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07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391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73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gcyberster.co.uk/" TargetMode="External"/><Relationship Id="rId12" Type="http://schemas.openxmlformats.org/officeDocument/2006/relationships/hyperlink" Target="http://www.mg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mg.co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g.co.uk/media-cent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g.co.u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Webb</dc:creator>
  <cp:keywords/>
  <dc:description/>
  <cp:lastModifiedBy>Heather Webb</cp:lastModifiedBy>
  <cp:revision>3</cp:revision>
  <dcterms:created xsi:type="dcterms:W3CDTF">2024-05-07T14:53:00Z</dcterms:created>
  <dcterms:modified xsi:type="dcterms:W3CDTF">2024-05-07T14:54:00Z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27c6ae-81ba-48f3-9e4c-d56b45e527c0_Enabled">
    <vt:lpwstr>true</vt:lpwstr>
  </property>
  <property fmtid="{D5CDD505-2E9C-101B-9397-08002B2CF9AE}" pid="3" name="MSIP_Label_a627c6ae-81ba-48f3-9e4c-d56b45e527c0_SetDate">
    <vt:lpwstr>2024-05-07T08:26:50Z</vt:lpwstr>
  </property>
  <property fmtid="{D5CDD505-2E9C-101B-9397-08002B2CF9AE}" pid="4" name="MSIP_Label_a627c6ae-81ba-48f3-9e4c-d56b45e527c0_Method">
    <vt:lpwstr>Privileged</vt:lpwstr>
  </property>
  <property fmtid="{D5CDD505-2E9C-101B-9397-08002B2CF9AE}" pid="5" name="MSIP_Label_a627c6ae-81ba-48f3-9e4c-d56b45e527c0_Name">
    <vt:lpwstr>Internal - Document</vt:lpwstr>
  </property>
  <property fmtid="{D5CDD505-2E9C-101B-9397-08002B2CF9AE}" pid="6" name="MSIP_Label_a627c6ae-81ba-48f3-9e4c-d56b45e527c0_SiteId">
    <vt:lpwstr>19007d4a-254f-4fbf-8c8d-c59b6d32b766</vt:lpwstr>
  </property>
  <property fmtid="{D5CDD505-2E9C-101B-9397-08002B2CF9AE}" pid="7" name="MSIP_Label_a627c6ae-81ba-48f3-9e4c-d56b45e527c0_ActionId">
    <vt:lpwstr>a67dec3a-594d-47df-87df-ce5012ca157f</vt:lpwstr>
  </property>
  <property fmtid="{D5CDD505-2E9C-101B-9397-08002B2CF9AE}" pid="8" name="MSIP_Label_a627c6ae-81ba-48f3-9e4c-d56b45e527c0_ContentBits">
    <vt:lpwstr>0</vt:lpwstr>
  </property>
</Properties>
</file>